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FA9" w:rsidRPr="00934C2B" w:rsidRDefault="00885FA9" w:rsidP="00885FA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934C2B">
        <w:rPr>
          <w:rFonts w:ascii="Verdana" w:hAnsi="Verdana" w:cs="Verdana"/>
          <w:b/>
          <w:color w:val="000000"/>
          <w:sz w:val="22"/>
          <w:szCs w:val="22"/>
        </w:rPr>
        <w:t>Виробництво соняшнику у підприємствах</w:t>
      </w:r>
      <w:r w:rsidRPr="00934C2B">
        <w:rPr>
          <w:rFonts w:ascii="Verdana" w:hAnsi="Verdana" w:cs="Verdana"/>
          <w:b/>
          <w:color w:val="000000"/>
          <w:sz w:val="22"/>
          <w:szCs w:val="22"/>
          <w:vertAlign w:val="superscript"/>
        </w:rPr>
        <w:t>1</w:t>
      </w:r>
      <w:r w:rsidRPr="00934C2B">
        <w:rPr>
          <w:rFonts w:ascii="Verdana" w:hAnsi="Verdana" w:cs="Verdana"/>
          <w:b/>
          <w:color w:val="000000"/>
          <w:sz w:val="22"/>
          <w:szCs w:val="22"/>
        </w:rPr>
        <w:t xml:space="preserve"> </w:t>
      </w:r>
    </w:p>
    <w:p w:rsidR="00885FA9" w:rsidRPr="00934C2B" w:rsidRDefault="00885FA9" w:rsidP="00885FA9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934C2B">
        <w:rPr>
          <w:rFonts w:ascii="Verdana" w:hAnsi="Verdana" w:cs="Verdana"/>
          <w:b/>
          <w:color w:val="000000"/>
          <w:sz w:val="22"/>
          <w:szCs w:val="22"/>
        </w:rPr>
        <w:t>по районах на 1 жовтня 20</w:t>
      </w:r>
      <w:r w:rsidRPr="00934C2B">
        <w:rPr>
          <w:rFonts w:ascii="Verdana" w:hAnsi="Verdana" w:cs="Verdana"/>
          <w:b/>
          <w:color w:val="000000"/>
          <w:sz w:val="22"/>
          <w:szCs w:val="22"/>
          <w:lang w:val="ru-RU"/>
        </w:rPr>
        <w:t>25</w:t>
      </w:r>
      <w:r w:rsidRPr="00934C2B">
        <w:rPr>
          <w:rFonts w:ascii="Verdana" w:hAnsi="Verdana" w:cs="Verdana"/>
          <w:b/>
          <w:color w:val="000000"/>
          <w:sz w:val="22"/>
          <w:szCs w:val="22"/>
        </w:rPr>
        <w:t xml:space="preserve"> року</w:t>
      </w:r>
    </w:p>
    <w:p w:rsidR="00885FA9" w:rsidRDefault="00885FA9" w:rsidP="00885FA9">
      <w:pPr>
        <w:keepLines/>
        <w:jc w:val="right"/>
        <w:rPr>
          <w:rFonts w:ascii="Verdana" w:hAnsi="Verdana" w:cs="Verdana"/>
          <w:b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2323"/>
        <w:gridCol w:w="2324"/>
        <w:gridCol w:w="2437"/>
      </w:tblGrid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center"/>
          </w:tcPr>
          <w:p w:rsidR="00885FA9" w:rsidRPr="00934C2B" w:rsidRDefault="00885FA9" w:rsidP="009975B9">
            <w:pPr>
              <w:snapToGrid w:val="0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Площа</w:t>
            </w:r>
          </w:p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зібрана,</w:t>
            </w:r>
          </w:p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га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Обсяг виробництва (валовий збір) </w:t>
            </w:r>
          </w:p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у початково оприбуткованій масі, т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Урожайність, </w:t>
            </w:r>
          </w:p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ц з 1 га</w:t>
            </w:r>
          </w:p>
          <w:p w:rsidR="00885FA9" w:rsidRPr="00934C2B" w:rsidRDefault="00885FA9" w:rsidP="009975B9">
            <w:pPr>
              <w:pStyle w:val="1"/>
              <w:spacing w:before="0" w:after="0"/>
              <w:ind w:left="-57" w:right="-57"/>
              <w:jc w:val="center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площі зібраної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keepLines/>
              <w:spacing w:before="17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b/>
                <w:bCs/>
                <w:color w:val="000000"/>
                <w:spacing w:val="-8"/>
                <w:sz w:val="20"/>
                <w:szCs w:val="20"/>
              </w:rPr>
              <w:t>Київська область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96900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271743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28,0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Білоцерківський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34823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100016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28,7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Бориспільський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19412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56378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29,0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Броварський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13705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39504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28,8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Бучанський</w:t>
            </w:r>
            <w:proofErr w:type="spellEnd"/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3451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7905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22,9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Вишгородський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2269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29,4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Обухівський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21314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56772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26,6</w:t>
            </w:r>
          </w:p>
        </w:tc>
      </w:tr>
      <w:tr w:rsidR="00885FA9" w:rsidRPr="00934C2B" w:rsidTr="00934C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885FA9" w:rsidRPr="00934C2B" w:rsidRDefault="00885FA9" w:rsidP="009975B9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Фастівський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3424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8899</w:t>
            </w:r>
          </w:p>
        </w:tc>
        <w:tc>
          <w:tcPr>
            <w:tcW w:w="2370" w:type="dxa"/>
            <w:shd w:val="clear" w:color="auto" w:fill="auto"/>
            <w:vAlign w:val="bottom"/>
          </w:tcPr>
          <w:p w:rsidR="00885FA9" w:rsidRPr="00934C2B" w:rsidRDefault="00885FA9" w:rsidP="009975B9">
            <w:pPr>
              <w:autoSpaceDE w:val="0"/>
              <w:jc w:val="right"/>
              <w:rPr>
                <w:sz w:val="20"/>
                <w:szCs w:val="20"/>
              </w:rPr>
            </w:pPr>
            <w:r w:rsidRPr="00934C2B">
              <w:rPr>
                <w:rFonts w:ascii="Verdana" w:hAnsi="Verdana" w:cs="Verdana"/>
                <w:color w:val="000000"/>
                <w:sz w:val="20"/>
                <w:szCs w:val="20"/>
              </w:rPr>
              <w:t>26,0</w:t>
            </w:r>
          </w:p>
        </w:tc>
      </w:tr>
    </w:tbl>
    <w:p w:rsidR="00885FA9" w:rsidRDefault="00885FA9" w:rsidP="00885FA9">
      <w:pPr>
        <w:keepLines/>
        <w:jc w:val="center"/>
        <w:rPr>
          <w:rFonts w:ascii="Verdana" w:hAnsi="Verdana" w:cs="Verdana"/>
          <w:b/>
          <w:color w:val="000000"/>
          <w:sz w:val="12"/>
          <w:szCs w:val="12"/>
        </w:rPr>
      </w:pPr>
    </w:p>
    <w:p w:rsidR="00885FA9" w:rsidRDefault="00885FA9" w:rsidP="00885FA9">
      <w:pPr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899795" cy="0"/>
                <wp:effectExtent l="13335" t="10160" r="10795" b="889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E4824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lang w:val="ru-RU"/>
        </w:rPr>
        <w:t xml:space="preserve"> </w:t>
      </w:r>
    </w:p>
    <w:p w:rsidR="00885FA9" w:rsidRDefault="00885FA9" w:rsidP="00885FA9">
      <w:pPr>
        <w:keepLines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z w:val="18"/>
          <w:szCs w:val="18"/>
        </w:rPr>
        <w:t>По підприємствах, що відповідають критеріям, визначеним статистичною методологією.</w:t>
      </w:r>
    </w:p>
    <w:p w:rsidR="00B75C90" w:rsidRDefault="00B75C90">
      <w:bookmarkStart w:id="0" w:name="_GoBack"/>
      <w:bookmarkEnd w:id="0"/>
    </w:p>
    <w:sectPr w:rsidR="00B75C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98"/>
    <w:rsid w:val="00885FA9"/>
    <w:rsid w:val="00934C2B"/>
    <w:rsid w:val="00B75C90"/>
    <w:rsid w:val="00DA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36B22-CEDE-4C88-9A4C-D9F9C8A6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885FA9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2025-10-21T08:06:00Z</dcterms:created>
  <dcterms:modified xsi:type="dcterms:W3CDTF">2025-10-22T06:31:00Z</dcterms:modified>
</cp:coreProperties>
</file>